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BE4B1" w14:textId="77777777" w:rsidR="006777D3" w:rsidRPr="00C41141" w:rsidRDefault="006777D3" w:rsidP="006777D3">
      <w:pPr>
        <w:jc w:val="center"/>
        <w:rPr>
          <w:rFonts w:ascii="Arial" w:hAnsi="Arial" w:cs="Arial"/>
          <w:b/>
          <w:color w:val="auto"/>
          <w:sz w:val="24"/>
          <w:szCs w:val="24"/>
          <w:lang w:val="fr-CH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fr-CH"/>
        </w:rPr>
        <w:t>PRESCRIPTION DIÉTÉTIQUE</w:t>
      </w:r>
    </w:p>
    <w:p w14:paraId="6D6BE4B2" w14:textId="77777777" w:rsidR="00E903DD" w:rsidRPr="00C41141" w:rsidRDefault="006777D3" w:rsidP="006777D3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fr-CH"/>
        </w:rPr>
        <w:sectPr w:rsidR="00E903DD" w:rsidRPr="00C41141" w:rsidSect="006C6CBC">
          <w:headerReference w:type="default" r:id="rId10"/>
          <w:footerReference w:type="default" r:id="rId11"/>
          <w:pgSz w:w="11906" w:h="16838"/>
          <w:pgMar w:top="1417" w:right="1417" w:bottom="709" w:left="1417" w:header="360" w:footer="708" w:gutter="0"/>
          <w:cols w:space="708"/>
          <w:docGrid w:linePitch="360"/>
        </w:sectPr>
      </w:pPr>
      <w:r>
        <w:rPr>
          <w:rFonts w:ascii="Arial" w:hAnsi="Arial" w:cs="Arial"/>
          <w:color w:val="auto"/>
          <w:sz w:val="16"/>
          <w:szCs w:val="16"/>
          <w:lang w:val="fr-CH"/>
        </w:rPr>
        <w:t xml:space="preserve"> (</w:t>
      </w:r>
      <w:proofErr w:type="gramStart"/>
      <w:r>
        <w:rPr>
          <w:rFonts w:ascii="Arial" w:hAnsi="Arial" w:cs="Arial"/>
          <w:color w:val="auto"/>
          <w:sz w:val="16"/>
          <w:szCs w:val="16"/>
          <w:lang w:val="fr-CH"/>
        </w:rPr>
        <w:t>selon</w:t>
      </w:r>
      <w:proofErr w:type="gramEnd"/>
      <w:r>
        <w:rPr>
          <w:rFonts w:ascii="Arial" w:hAnsi="Arial" w:cs="Arial"/>
          <w:color w:val="auto"/>
          <w:sz w:val="16"/>
          <w:szCs w:val="16"/>
          <w:lang w:val="fr-CH"/>
        </w:rPr>
        <w:t xml:space="preserve"> l’art 9b OPAS)       </w:t>
      </w:r>
    </w:p>
    <w:p w14:paraId="6D6BE4B3" w14:textId="77777777" w:rsidR="009F4091" w:rsidRPr="00C41141" w:rsidRDefault="006777D3" w:rsidP="00E90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C4114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 xml:space="preserve">Données personnelles 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du/de la patient-e</w:t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</w:p>
    <w:p w14:paraId="6D6BE4B4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bookmarkStart w:id="0" w:name="Text18"/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0"/>
    </w:p>
    <w:p w14:paraId="6D6BE4B5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Prénom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m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f</w:t>
      </w:r>
    </w:p>
    <w:p w14:paraId="6D6BE4B6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Date de naissance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7" w14:textId="77777777" w:rsidR="009F4091" w:rsidRPr="00C41141" w:rsidRDefault="00552C20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Rue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8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NPA/Lieu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9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privé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A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Employeur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B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prof.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C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Assureur-maladie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D" w14:textId="23586B5B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661D87">
        <w:rPr>
          <w:rFonts w:ascii="Arial" w:hAnsi="Arial" w:cs="Arial"/>
          <w:color w:val="auto"/>
          <w:sz w:val="20"/>
          <w:szCs w:val="20"/>
          <w:lang w:val="fr-CH"/>
        </w:rPr>
        <w:t>N° d’assuré(e)</w:t>
      </w:r>
      <w:r w:rsidR="00AE764F" w:rsidRPr="00661D87">
        <w:rPr>
          <w:rFonts w:ascii="Arial" w:hAnsi="Arial" w:cs="Arial"/>
          <w:color w:val="auto"/>
          <w:sz w:val="20"/>
          <w:szCs w:val="20"/>
          <w:lang w:val="fr-CH"/>
        </w:rPr>
        <w:t xml:space="preserve"> / AVS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E" w14:textId="77777777" w:rsidR="009F4091" w:rsidRPr="00C41141" w:rsidRDefault="00DA0E60" w:rsidP="00631B19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Maladie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Accident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3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Invalidité</w:t>
      </w:r>
    </w:p>
    <w:p w14:paraId="6D6BE4BF" w14:textId="77777777" w:rsidR="00CF2661" w:rsidRPr="00C41141" w:rsidRDefault="00BF6978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Nombre de consultations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4"/>
    </w:p>
    <w:p w14:paraId="6D6BE4C0" w14:textId="77777777" w:rsidR="00DB09A0" w:rsidRPr="00C41141" w:rsidRDefault="00DB09A0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1" w14:textId="77777777" w:rsidR="008421B7" w:rsidRPr="00C41141" w:rsidRDefault="008421B7" w:rsidP="008421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médecin responsable</w:t>
      </w:r>
    </w:p>
    <w:p w14:paraId="6D6BE4C2" w14:textId="77777777" w:rsidR="00DB09A0" w:rsidRPr="00C41141" w:rsidRDefault="00DB09A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3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4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5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6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7" w14:textId="77777777" w:rsidR="00AD754E" w:rsidRPr="00C41141" w:rsidRDefault="00DA0E60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br/>
      </w:r>
    </w:p>
    <w:p w14:paraId="6D6BE4C8" w14:textId="77777777" w:rsidR="005F2996" w:rsidRPr="00C41141" w:rsidRDefault="005F2996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9" w14:textId="77777777" w:rsidR="00AD754E" w:rsidRPr="00C41141" w:rsidRDefault="00AD754E" w:rsidP="00AD7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br w:type="column"/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diététicien-ne</w:t>
      </w:r>
    </w:p>
    <w:p w14:paraId="6D6BE4CA" w14:textId="77777777" w:rsidR="00CF2661" w:rsidRPr="00C41141" w:rsidRDefault="00CF2661" w:rsidP="00631B19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B" w14:textId="1A933805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235B8">
        <w:rPr>
          <w:rFonts w:ascii="Arial" w:hAnsi="Arial" w:cs="Arial"/>
          <w:color w:val="auto"/>
          <w:sz w:val="20"/>
          <w:szCs w:val="20"/>
          <w:lang w:val="fr-CH"/>
        </w:rPr>
        <w:t xml:space="preserve">  </w:t>
      </w:r>
      <w:r w:rsidR="00BA7E2D">
        <w:rPr>
          <w:rFonts w:ascii="Arial" w:hAnsi="Arial" w:cs="Arial"/>
          <w:color w:val="auto"/>
          <w:sz w:val="20"/>
          <w:szCs w:val="20"/>
          <w:lang w:val="fr-CH"/>
        </w:rPr>
        <w:t>Cécile Crisinel Favre</w:t>
      </w:r>
      <w:r w:rsidR="009235B8">
        <w:rPr>
          <w:rFonts w:ascii="Arial" w:hAnsi="Arial" w:cs="Arial"/>
          <w:color w:val="auto"/>
          <w:sz w:val="20"/>
          <w:szCs w:val="20"/>
          <w:lang w:val="fr-CH"/>
        </w:rPr>
        <w:t xml:space="preserve">  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5"/>
    </w:p>
    <w:p w14:paraId="6D6BE4CC" w14:textId="66A88EFC" w:rsidR="00B65AEF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 w:rsidR="00BA7E2D">
        <w:rPr>
          <w:rFonts w:ascii="Arial" w:hAnsi="Arial" w:cs="Arial"/>
          <w:color w:val="auto"/>
          <w:sz w:val="20"/>
          <w:szCs w:val="20"/>
          <w:lang w:val="fr-CH"/>
        </w:rPr>
        <w:t>Diététicienne ASDD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6"/>
    </w:p>
    <w:p w14:paraId="6D6BE4CD" w14:textId="334389CF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 w:rsidR="00BA7E2D">
        <w:rPr>
          <w:rFonts w:ascii="Arial" w:hAnsi="Arial" w:cs="Arial"/>
          <w:color w:val="auto"/>
          <w:sz w:val="20"/>
          <w:szCs w:val="20"/>
          <w:lang w:val="fr-CH"/>
        </w:rPr>
        <w:t>Avenue du Fey 8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Start w:id="8" w:name="Text39"/>
      <w:bookmarkEnd w:id="7"/>
    </w:p>
    <w:p w14:paraId="6D6BE4CE" w14:textId="2E8F4377" w:rsidR="009F4091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 w:rsidR="00BA7E2D">
        <w:rPr>
          <w:rFonts w:ascii="Arial" w:hAnsi="Arial" w:cs="Arial"/>
          <w:color w:val="auto"/>
          <w:sz w:val="20"/>
          <w:szCs w:val="20"/>
          <w:lang w:val="fr-CH"/>
        </w:rPr>
        <w:t xml:space="preserve">1510 </w:t>
      </w:r>
      <w:proofErr w:type="spellStart"/>
      <w:r w:rsidR="00BA7E2D">
        <w:rPr>
          <w:rFonts w:ascii="Arial" w:hAnsi="Arial" w:cs="Arial"/>
          <w:color w:val="auto"/>
          <w:sz w:val="20"/>
          <w:szCs w:val="20"/>
          <w:lang w:val="fr-CH"/>
        </w:rPr>
        <w:t>Moudon</w:t>
      </w:r>
      <w:proofErr w:type="spellEnd"/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8"/>
    </w:p>
    <w:p w14:paraId="6D6BE4CF" w14:textId="380B93EE" w:rsidR="009F4091" w:rsidRPr="00C41141" w:rsidRDefault="00DA0E60" w:rsidP="009235B8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 w:rsidR="00BA7E2D">
        <w:rPr>
          <w:rFonts w:ascii="Arial" w:hAnsi="Arial" w:cs="Arial"/>
          <w:color w:val="auto"/>
          <w:sz w:val="20"/>
          <w:szCs w:val="20"/>
          <w:lang w:val="fr-CH"/>
        </w:rPr>
        <w:t>079 371 96 18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9"/>
      <w:r w:rsidR="00E06AE0">
        <w:rPr>
          <w:rFonts w:ascii="Arial" w:hAnsi="Arial" w:cs="Arial"/>
          <w:color w:val="auto"/>
          <w:sz w:val="20"/>
          <w:szCs w:val="20"/>
          <w:lang w:val="fr-CH"/>
        </w:rPr>
        <w:br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 w:rsidR="00BA7E2D">
        <w:rPr>
          <w:rFonts w:ascii="Arial" w:hAnsi="Arial" w:cs="Arial"/>
          <w:color w:val="auto"/>
          <w:sz w:val="20"/>
          <w:szCs w:val="20"/>
          <w:lang w:val="fr-CH"/>
        </w:rPr>
        <w:t>RCC: E5623.22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0"/>
    </w:p>
    <w:p w14:paraId="6D6BE4D0" w14:textId="77777777" w:rsidR="009F4091" w:rsidRPr="00C41141" w:rsidRDefault="006777D3" w:rsidP="00DB2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Maladie</w:t>
      </w:r>
    </w:p>
    <w:p w14:paraId="6D6BE4D1" w14:textId="77777777" w:rsidR="006777D3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  <w:lang w:val="fr-CH"/>
        </w:rPr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1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Tr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oubles du métabolisme </w:t>
      </w:r>
    </w:p>
    <w:p w14:paraId="0316E3CE" w14:textId="2B340B79" w:rsidR="00810716" w:rsidRPr="00661D87" w:rsidRDefault="00810716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A76750">
        <w:rPr>
          <w:rFonts w:ascii="Arial" w:hAnsi="Arial" w:cs="Arial"/>
          <w:color w:val="auto"/>
          <w:sz w:val="18"/>
          <w:szCs w:val="18"/>
          <w:lang w:val="fr-CH"/>
        </w:rPr>
        <w:t>Obésité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 30 kg/m2)</w:t>
      </w:r>
    </w:p>
    <w:p w14:paraId="6D6BE4D2" w14:textId="6679EA1F" w:rsidR="005F2996" w:rsidRPr="00661D87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>S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urpoids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</w:t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25 kg/m2), associé à une affection secondaire, sur laquelle la perte de poids peut avoir une influence favorable</w:t>
      </w:r>
    </w:p>
    <w:p w14:paraId="6D6BE4D3" w14:textId="77777777" w:rsidR="009F4091" w:rsidRPr="00712B01" w:rsidRDefault="00DA0E60" w:rsidP="0081271A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Obésité des enfants et adolescents (indice de masse corporelle &gt; 97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percentile). Ou indice de masse corporelle &gt; 90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 et maladies concomitantes causées par le surpoids 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  <w:t>ou combinées à ce dernier, selon l’annexe 1, chapitre 4 OPAS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1. Thérapie individuelle (max. 6 consultations dans l’intervalle de 6 mois)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2. Traitement multi-professionnel structuré individuel (MSIT)</w:t>
      </w:r>
    </w:p>
    <w:p w14:paraId="6D6BE4D4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  <w:lang w:val="fr-CH"/>
        </w:rPr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3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Maladies cardio-vasculaires</w:t>
      </w:r>
    </w:p>
    <w:p w14:paraId="6D6BE4D5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du système digestif</w:t>
      </w:r>
    </w:p>
    <w:p w14:paraId="6D6BE4D6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des reins</w:t>
      </w:r>
    </w:p>
    <w:p w14:paraId="6D6BE4D7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Etats de malnutrition ou de dénutrition</w:t>
      </w:r>
    </w:p>
    <w:p w14:paraId="6D6BE4D8" w14:textId="77777777" w:rsidR="009F4091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Allergies alimentaires ou réactions allergiques dues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 à l’alimentation</w:t>
      </w:r>
    </w:p>
    <w:p w14:paraId="6D6BE4D9" w14:textId="77777777" w:rsidR="00DB09A0" w:rsidRPr="00C41141" w:rsidRDefault="00DB09A0">
      <w:pPr>
        <w:rPr>
          <w:rFonts w:ascii="Arial" w:hAnsi="Arial" w:cs="Arial"/>
          <w:color w:val="auto"/>
          <w:sz w:val="24"/>
          <w:szCs w:val="24"/>
          <w:lang w:val="fr-CH"/>
        </w:rPr>
        <w:sectPr w:rsidR="00DB09A0" w:rsidRPr="00C41141" w:rsidSect="006C6CBC">
          <w:type w:val="continuous"/>
          <w:pgSz w:w="11906" w:h="16838"/>
          <w:pgMar w:top="1417" w:right="1417" w:bottom="1134" w:left="1417" w:header="360" w:footer="708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6D6BE4DA" w14:textId="77777777" w:rsidR="00DB09A0" w:rsidRPr="00C41141" w:rsidRDefault="007F5FC2" w:rsidP="00DB09A0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>Date/Signature médecin :</w:t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  <w:t>Date/Signature diététicien/ne :</w:t>
      </w:r>
    </w:p>
    <w:p w14:paraId="6D6BE4DB" w14:textId="77777777" w:rsidR="00577A11" w:rsidRPr="00C41141" w:rsidRDefault="00DA0E60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8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9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D78B17F" w14:textId="77777777" w:rsidR="008A526F" w:rsidRDefault="008A526F" w:rsidP="008A526F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6D6BE4DD" w14:textId="77777777" w:rsidR="00DB291C" w:rsidRDefault="00577A11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81271A">
        <w:rPr>
          <w:rFonts w:ascii="Arial" w:hAnsi="Arial" w:cs="Arial"/>
          <w:color w:val="auto"/>
          <w:sz w:val="16"/>
          <w:szCs w:val="16"/>
          <w:lang w:val="fr-CH"/>
        </w:rPr>
        <w:tab/>
      </w:r>
      <w:r>
        <w:rPr>
          <w:rFonts w:ascii="Arial" w:hAnsi="Arial" w:cs="Arial"/>
          <w:color w:val="auto"/>
          <w:sz w:val="16"/>
          <w:szCs w:val="16"/>
          <w:lang w:val="fr-CH"/>
        </w:rPr>
        <w:br/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(Cachet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 RCC)</w:t>
      </w:r>
      <w:r>
        <w:rPr>
          <w:rFonts w:ascii="Arial" w:hAnsi="Arial" w:cs="Arial"/>
          <w:color w:val="auto"/>
          <w:sz w:val="16"/>
          <w:szCs w:val="16"/>
          <w:lang w:val="fr-CH"/>
        </w:rPr>
        <w:tab/>
        <w:t>(</w:t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 RCC)</w:t>
      </w:r>
    </w:p>
    <w:p w14:paraId="70E4953F" w14:textId="77777777" w:rsidR="00BD1F8C" w:rsidRDefault="00BD1F8C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1C4C5441" w14:textId="7A84BE17" w:rsidR="00BD1F8C" w:rsidRPr="00661D87" w:rsidRDefault="007315DF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661D87">
        <w:rPr>
          <w:rFonts w:ascii="Arial" w:hAnsi="Arial" w:cs="Arial"/>
          <w:color w:val="auto"/>
          <w:sz w:val="16"/>
          <w:szCs w:val="16"/>
          <w:lang w:val="fr-CH"/>
        </w:rPr>
        <w:t>Les conditions de protection des données respectives des partenaires contractuels s'appliquent.</w:t>
      </w:r>
    </w:p>
    <w:p w14:paraId="6D6BE4DE" w14:textId="77777777" w:rsidR="009F4091" w:rsidRDefault="00E903DD" w:rsidP="00577A11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fr-CH"/>
        </w:rPr>
        <w:tab/>
      </w:r>
      <w:r>
        <w:rPr>
          <w:rFonts w:ascii="Arial" w:hAnsi="Arial" w:cs="Arial"/>
          <w:color w:val="auto"/>
          <w:sz w:val="24"/>
          <w:szCs w:val="24"/>
          <w:lang w:val="fr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fr-CH"/>
        </w:rPr>
        <w:tab/>
      </w:r>
    </w:p>
    <w:p w14:paraId="6D6BE4DF" w14:textId="77777777" w:rsidR="009F4091" w:rsidRPr="00C41141" w:rsidRDefault="009F4091" w:rsidP="00DB291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Informations pour le/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la diététicien</w:t>
      </w:r>
      <w:r w:rsidR="00C41141"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-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ne</w:t>
      </w:r>
    </w:p>
    <w:p w14:paraId="6D6BE4E0" w14:textId="77777777" w:rsidR="00B8497F" w:rsidRPr="0081271A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6"/>
          <w:szCs w:val="6"/>
          <w:lang w:val="fr-CH"/>
        </w:rPr>
      </w:pPr>
    </w:p>
    <w:p w14:paraId="6D6BE4E1" w14:textId="77777777" w:rsidR="009F4091" w:rsidRPr="00C4114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Médicaments :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2" w14:textId="77777777" w:rsidR="00B8497F" w:rsidRPr="00C4114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3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Résult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ats d’analyse actuels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4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5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Diagnostic précis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6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7" w14:textId="77777777" w:rsidR="005F2996" w:rsidRPr="00712B01" w:rsidRDefault="005F2996" w:rsidP="00B8497F">
      <w:pPr>
        <w:tabs>
          <w:tab w:val="left" w:pos="2694"/>
          <w:tab w:val="left" w:pos="5925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Langue du/de la patient-e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</w:p>
    <w:p w14:paraId="6D6BE4E8" w14:textId="77777777" w:rsidR="009F409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Remarques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9" w14:textId="77777777" w:rsidR="00712B01" w:rsidRPr="00712B01" w:rsidRDefault="00712B01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8"/>
          <w:szCs w:val="8"/>
          <w:lang w:val="fr-CH"/>
        </w:rPr>
      </w:pPr>
    </w:p>
    <w:p w14:paraId="6D6BE4EA" w14:textId="5D283C32" w:rsidR="009F4091" w:rsidRPr="00C41141" w:rsidRDefault="007F5FC2" w:rsidP="008421B7">
      <w:pPr>
        <w:tabs>
          <w:tab w:val="left" w:pos="1418"/>
          <w:tab w:val="left" w:pos="3686"/>
          <w:tab w:val="left" w:pos="6237"/>
        </w:tabs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 xml:space="preserve">Rapport concernant le déroulement de la consultation : </w:t>
      </w:r>
      <w:r>
        <w:rPr>
          <w:rFonts w:ascii="Arial" w:hAnsi="Arial" w:cs="Arial"/>
          <w:color w:val="auto"/>
          <w:sz w:val="20"/>
          <w:szCs w:val="20"/>
          <w:lang w:val="fr-CH"/>
        </w:rPr>
        <w:br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0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écrit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2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1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téléphone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2"/>
    </w:p>
    <w:sectPr w:rsidR="009F4091" w:rsidRPr="00C41141" w:rsidSect="006C6CBC">
      <w:type w:val="continuous"/>
      <w:pgSz w:w="11906" w:h="16838"/>
      <w:pgMar w:top="1417" w:right="1417" w:bottom="70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DA9F7" w14:textId="77777777" w:rsidR="00572A18" w:rsidRDefault="00572A18">
      <w:r>
        <w:separator/>
      </w:r>
    </w:p>
  </w:endnote>
  <w:endnote w:type="continuationSeparator" w:id="0">
    <w:p w14:paraId="50743275" w14:textId="77777777" w:rsidR="00572A18" w:rsidRDefault="0057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E4F1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2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3" w14:textId="25894805" w:rsidR="00115006" w:rsidRPr="00661D87" w:rsidRDefault="00043579" w:rsidP="003922F8">
    <w:pPr>
      <w:pStyle w:val="Pieddepage"/>
      <w:rPr>
        <w:rFonts w:ascii="Arial" w:hAnsi="Arial"/>
        <w:color w:val="auto"/>
        <w:sz w:val="14"/>
        <w:szCs w:val="14"/>
      </w:rPr>
    </w:pPr>
    <w:r>
      <w:rPr>
        <w:rFonts w:ascii="Arial" w:hAnsi="Arial"/>
        <w:color w:val="auto"/>
        <w:sz w:val="14"/>
        <w:szCs w:val="14"/>
        <w:lang w:val="de-CH"/>
      </w:rPr>
      <w:t>09.07.2014/17.</w:t>
    </w:r>
    <w:r w:rsidRPr="00661D87">
      <w:rPr>
        <w:rFonts w:ascii="Arial" w:hAnsi="Arial"/>
        <w:color w:val="auto"/>
        <w:sz w:val="14"/>
        <w:szCs w:val="14"/>
        <w:lang w:val="de-CH"/>
      </w:rPr>
      <w:t>07.2015/15.12.2023/SVDE/GF/ksc/abi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D5EA9" w14:textId="77777777" w:rsidR="00572A18" w:rsidRDefault="00572A18">
      <w:r>
        <w:separator/>
      </w:r>
    </w:p>
  </w:footnote>
  <w:footnote w:type="continuationSeparator" w:id="0">
    <w:p w14:paraId="6AD3D648" w14:textId="77777777" w:rsidR="00572A18" w:rsidRDefault="0057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E4EF" w14:textId="27EA2619" w:rsidR="007C58B1" w:rsidRPr="009B47EF" w:rsidRDefault="00097906" w:rsidP="007C58B1">
    <w:pPr>
      <w:pStyle w:val="En-tte"/>
      <w:rPr>
        <w:rFonts w:ascii="Arial" w:hAnsi="Arial" w:cs="Arial"/>
        <w:color w:val="auto"/>
        <w:sz w:val="24"/>
        <w:szCs w:val="24"/>
      </w:rPr>
    </w:pP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9776" behindDoc="1" locked="0" layoutInCell="1" allowOverlap="1" wp14:anchorId="29A2D25F" wp14:editId="5CC45AB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57300" cy="600710"/>
          <wp:effectExtent l="0" t="0" r="0" b="8890"/>
          <wp:wrapTight wrapText="bothSides">
            <wp:wrapPolygon edited="0">
              <wp:start x="0" y="0"/>
              <wp:lineTo x="0" y="21235"/>
              <wp:lineTo x="2291" y="21235"/>
              <wp:lineTo x="21273" y="16440"/>
              <wp:lineTo x="21273" y="3425"/>
              <wp:lineTo x="3273" y="0"/>
              <wp:lineTo x="0" y="0"/>
            </wp:wrapPolygon>
          </wp:wrapTight>
          <wp:docPr id="1757573531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573531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141"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D6BE4F4" wp14:editId="6D6BE4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7616362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141">
      <w:rPr>
        <w:noProof/>
        <w:color w:val="auto"/>
        <w:sz w:val="24"/>
        <w:szCs w:val="24"/>
        <w:lang w:val="de-CH" w:eastAsia="de-CH"/>
      </w:rPr>
      <w:drawing>
        <wp:inline distT="0" distB="0" distL="0" distR="0" wp14:anchorId="6D6BE4F6" wp14:editId="6D6BE4F7">
          <wp:extent cx="1476375" cy="600075"/>
          <wp:effectExtent l="0" t="0" r="9525" b="9525"/>
          <wp:docPr id="280519538" name="Bild 2" descr="svde_logo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de_logo_c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8752" behindDoc="0" locked="0" layoutInCell="1" allowOverlap="1" wp14:anchorId="6D6BE4F8" wp14:editId="6D6BE4F9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201539559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8B1">
      <w:rPr>
        <w:lang w:val="fr-CH"/>
      </w:rPr>
      <w:tab/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728" behindDoc="0" locked="0" layoutInCell="1" allowOverlap="1" wp14:anchorId="6D6BE4FC" wp14:editId="670EEF5C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148168793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6BE4F0" w14:textId="77777777" w:rsidR="00115006" w:rsidRPr="009B47EF" w:rsidRDefault="00115006">
    <w:pPr>
      <w:pStyle w:val="En-tte"/>
      <w:rPr>
        <w:rFonts w:ascii="Arial" w:hAnsi="Arial" w:cs="Arial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01CA"/>
    <w:rsid w:val="00043579"/>
    <w:rsid w:val="00063F4F"/>
    <w:rsid w:val="0008492E"/>
    <w:rsid w:val="00084990"/>
    <w:rsid w:val="000929D0"/>
    <w:rsid w:val="00097906"/>
    <w:rsid w:val="000E46A4"/>
    <w:rsid w:val="0011277D"/>
    <w:rsid w:val="00115006"/>
    <w:rsid w:val="001912AE"/>
    <w:rsid w:val="001C458C"/>
    <w:rsid w:val="001C6816"/>
    <w:rsid w:val="001D2E32"/>
    <w:rsid w:val="001F6D2E"/>
    <w:rsid w:val="00271FE2"/>
    <w:rsid w:val="00280FCA"/>
    <w:rsid w:val="002948B8"/>
    <w:rsid w:val="00296FC9"/>
    <w:rsid w:val="002A049B"/>
    <w:rsid w:val="002B425F"/>
    <w:rsid w:val="002B78F8"/>
    <w:rsid w:val="003028AE"/>
    <w:rsid w:val="0031084E"/>
    <w:rsid w:val="00316E1D"/>
    <w:rsid w:val="00320948"/>
    <w:rsid w:val="00363B45"/>
    <w:rsid w:val="003922F8"/>
    <w:rsid w:val="003B3052"/>
    <w:rsid w:val="003B7288"/>
    <w:rsid w:val="004517DB"/>
    <w:rsid w:val="00456EE5"/>
    <w:rsid w:val="004722BD"/>
    <w:rsid w:val="00494A2A"/>
    <w:rsid w:val="00496822"/>
    <w:rsid w:val="004D4C54"/>
    <w:rsid w:val="004E73B9"/>
    <w:rsid w:val="004F71B9"/>
    <w:rsid w:val="00532041"/>
    <w:rsid w:val="00544B63"/>
    <w:rsid w:val="005527F6"/>
    <w:rsid w:val="00552C20"/>
    <w:rsid w:val="00572A18"/>
    <w:rsid w:val="00577A11"/>
    <w:rsid w:val="005B7168"/>
    <w:rsid w:val="005E0261"/>
    <w:rsid w:val="005E48D6"/>
    <w:rsid w:val="005F2996"/>
    <w:rsid w:val="00627764"/>
    <w:rsid w:val="00631B19"/>
    <w:rsid w:val="006534B3"/>
    <w:rsid w:val="00661D87"/>
    <w:rsid w:val="0067007C"/>
    <w:rsid w:val="006777D3"/>
    <w:rsid w:val="006A1D2F"/>
    <w:rsid w:val="006C6CBC"/>
    <w:rsid w:val="007114E0"/>
    <w:rsid w:val="00712B01"/>
    <w:rsid w:val="007220F4"/>
    <w:rsid w:val="007224A5"/>
    <w:rsid w:val="00730861"/>
    <w:rsid w:val="007315DF"/>
    <w:rsid w:val="00733802"/>
    <w:rsid w:val="0077700D"/>
    <w:rsid w:val="007A7E5B"/>
    <w:rsid w:val="007B6344"/>
    <w:rsid w:val="007C58B1"/>
    <w:rsid w:val="007D254F"/>
    <w:rsid w:val="007F5FC2"/>
    <w:rsid w:val="00810716"/>
    <w:rsid w:val="0081271A"/>
    <w:rsid w:val="008338D4"/>
    <w:rsid w:val="008421B7"/>
    <w:rsid w:val="00892ABC"/>
    <w:rsid w:val="008A3254"/>
    <w:rsid w:val="008A526F"/>
    <w:rsid w:val="008C468C"/>
    <w:rsid w:val="008E393E"/>
    <w:rsid w:val="008F20F1"/>
    <w:rsid w:val="00904167"/>
    <w:rsid w:val="00911F88"/>
    <w:rsid w:val="009235B8"/>
    <w:rsid w:val="00923E43"/>
    <w:rsid w:val="00932D5D"/>
    <w:rsid w:val="009B47EF"/>
    <w:rsid w:val="009E3489"/>
    <w:rsid w:val="009F4091"/>
    <w:rsid w:val="00A06974"/>
    <w:rsid w:val="00A76750"/>
    <w:rsid w:val="00A91107"/>
    <w:rsid w:val="00A9251D"/>
    <w:rsid w:val="00AA39DD"/>
    <w:rsid w:val="00AB6594"/>
    <w:rsid w:val="00AD1C3D"/>
    <w:rsid w:val="00AD538A"/>
    <w:rsid w:val="00AD754E"/>
    <w:rsid w:val="00AE764F"/>
    <w:rsid w:val="00B04782"/>
    <w:rsid w:val="00B063FE"/>
    <w:rsid w:val="00B20CC4"/>
    <w:rsid w:val="00B40B4C"/>
    <w:rsid w:val="00B62A3E"/>
    <w:rsid w:val="00B65AEF"/>
    <w:rsid w:val="00B76869"/>
    <w:rsid w:val="00B83080"/>
    <w:rsid w:val="00B8497F"/>
    <w:rsid w:val="00B94E78"/>
    <w:rsid w:val="00BA10CE"/>
    <w:rsid w:val="00BA7E2D"/>
    <w:rsid w:val="00BC4959"/>
    <w:rsid w:val="00BC4A9B"/>
    <w:rsid w:val="00BC784A"/>
    <w:rsid w:val="00BD1F8C"/>
    <w:rsid w:val="00BF1F9E"/>
    <w:rsid w:val="00BF6978"/>
    <w:rsid w:val="00C117F0"/>
    <w:rsid w:val="00C36467"/>
    <w:rsid w:val="00C41141"/>
    <w:rsid w:val="00C540EE"/>
    <w:rsid w:val="00C86278"/>
    <w:rsid w:val="00CC2F45"/>
    <w:rsid w:val="00CE7F8D"/>
    <w:rsid w:val="00CF2661"/>
    <w:rsid w:val="00D029B1"/>
    <w:rsid w:val="00D3680A"/>
    <w:rsid w:val="00D4256F"/>
    <w:rsid w:val="00D714A3"/>
    <w:rsid w:val="00D94A83"/>
    <w:rsid w:val="00DA0E60"/>
    <w:rsid w:val="00DB09A0"/>
    <w:rsid w:val="00DB291C"/>
    <w:rsid w:val="00DE08B3"/>
    <w:rsid w:val="00DF117E"/>
    <w:rsid w:val="00DF3818"/>
    <w:rsid w:val="00E06AE0"/>
    <w:rsid w:val="00E20173"/>
    <w:rsid w:val="00E779E9"/>
    <w:rsid w:val="00E85862"/>
    <w:rsid w:val="00E903DD"/>
    <w:rsid w:val="00EA3778"/>
    <w:rsid w:val="00EC2336"/>
    <w:rsid w:val="00ED79E6"/>
    <w:rsid w:val="00F13312"/>
    <w:rsid w:val="00F24746"/>
    <w:rsid w:val="00F24DC1"/>
    <w:rsid w:val="00F6458C"/>
    <w:rsid w:val="00F721E0"/>
    <w:rsid w:val="00F969EA"/>
    <w:rsid w:val="00FE06B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BE4B1"/>
  <w15:docId w15:val="{3DE64B96-A2D2-42E5-A0D6-CCDCA4C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3FE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133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133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3312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B65AEF"/>
    <w:rPr>
      <w:sz w:val="16"/>
      <w:szCs w:val="16"/>
    </w:rPr>
  </w:style>
  <w:style w:type="paragraph" w:styleId="Commentaire">
    <w:name w:val="annotation text"/>
    <w:basedOn w:val="Normal"/>
    <w:semiHidden/>
    <w:rsid w:val="00B65A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65AEF"/>
    <w:rPr>
      <w:b/>
      <w:bCs/>
    </w:rPr>
  </w:style>
  <w:style w:type="character" w:styleId="Numrodeligne">
    <w:name w:val="line number"/>
    <w:basedOn w:val="Policepardfaut"/>
    <w:rsid w:val="00A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CFFA6-B909-43BE-B8EC-95E18A0E5E16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100B3861-A696-4EF3-9BE3-DC06214DC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5A27A-4418-413E-8C29-D0D487742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4D5E7-AFB0-4B28-ADFD-81D8FDA6F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Cécile Crisinel Favre</cp:lastModifiedBy>
  <cp:revision>3</cp:revision>
  <cp:lastPrinted>2015-07-29T09:54:00Z</cp:lastPrinted>
  <dcterms:created xsi:type="dcterms:W3CDTF">2024-12-10T16:11:00Z</dcterms:created>
  <dcterms:modified xsi:type="dcterms:W3CDTF">2024-12-10T16:13:00Z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1869000</vt:r8>
  </property>
  <property fmtid="{D5CDD505-2E9C-101B-9397-08002B2CF9AE}" pid="4" name="MediaServiceImageTags">
    <vt:lpwstr/>
  </property>
</Properties>
</file>